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Załącznik C</w:t>
      </w:r>
    </w:p>
    <w:p>
      <w:pPr>
        <w:pStyle w:val="Normal"/>
        <w:spacing w:lineRule="auto" w:line="24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Informacja dla pracowników i osób zatrudnionych na podstawie umowy </w:t>
        <w:br/>
        <w:t xml:space="preserve">o dzieło lub zlecenie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Zgodnie z art. 13 </w:t>
      </w:r>
      <w:bookmarkStart w:id="0" w:name="_Hlk514930637"/>
      <w:r>
        <w:rPr>
          <w:rFonts w:cs="Arial" w:ascii="Arial" w:hAnsi="Arial"/>
          <w:sz w:val="20"/>
          <w:szCs w:val="20"/>
        </w:rPr>
        <w:t>Rozporządzenia parlamentu europejskiego i rady (UE) 2016/679  z dnia 27 kwietnia 2016 r</w:t>
      </w:r>
      <w:bookmarkEnd w:id="0"/>
      <w:r>
        <w:rPr>
          <w:rFonts w:cs="Arial" w:ascii="Arial" w:hAnsi="Arial"/>
          <w:sz w:val="20"/>
          <w:szCs w:val="20"/>
        </w:rPr>
        <w:t xml:space="preserve">. w sprawie ochrony osób fizycznych w związku z przetwarzaniem danych osobowych </w:t>
        <w:br/>
        <w:t>i w sprawie swobodnego przepływu takich danych informuję, że</w:t>
      </w:r>
      <w:r>
        <w:rPr>
          <w:rFonts w:cs="Arial" w:ascii="Arial" w:hAnsi="Arial"/>
          <w:i/>
          <w:sz w:val="20"/>
          <w:szCs w:val="20"/>
        </w:rPr>
        <w:t>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Administratorem Państwa danych osobowych jest Szkoła Podstawowa nr 7 im. Partyzantów Ziemi Kieleckiej w Kielcach, ul. Zimna 16, 25-732 Kielce. </w:t>
      </w:r>
    </w:p>
    <w:p>
      <w:pPr>
        <w:pStyle w:val="ListParagraph"/>
        <w:ind w:left="28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Kontakt z Administratorem możliwy jest:</w:t>
      </w:r>
    </w:p>
    <w:p>
      <w:pPr>
        <w:pStyle w:val="NormalWeb"/>
        <w:numPr>
          <w:ilvl w:val="0"/>
          <w:numId w:val="5"/>
        </w:numPr>
        <w:shd w:val="clear" w:color="auto" w:fill="FFFFFF"/>
        <w:spacing w:beforeAutospacing="0" w:before="0" w:afterAutospacing="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listownie: na adres podany wyżej,</w:t>
      </w:r>
    </w:p>
    <w:p>
      <w:pPr>
        <w:pStyle w:val="NormalWeb"/>
        <w:numPr>
          <w:ilvl w:val="0"/>
          <w:numId w:val="5"/>
        </w:numPr>
        <w:shd w:val="clear" w:color="auto" w:fill="FFFFFF"/>
        <w:spacing w:beforeAutospacing="0" w:before="0" w:afterAutospacing="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za pośrednictwem maila: szkola@sp7.kielce.eu</w:t>
      </w:r>
      <w:bookmarkStart w:id="1" w:name="_GoBack"/>
      <w:bookmarkEnd w:id="1"/>
    </w:p>
    <w:p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telefonicznie: (41) 367 61 87</w:t>
      </w:r>
    </w:p>
    <w:p>
      <w:pPr>
        <w:pStyle w:val="ListParagraph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Kontakt z Inspektorem ochrony danych dla Szkoły Podstawowej nr 7 w Kielcach możliwy jest za pośrednictwem maila: </w:t>
      </w:r>
      <w:hyperlink r:id="rId2">
        <w:r>
          <w:rPr>
            <w:rStyle w:val="Czeinternetowe"/>
            <w:rFonts w:cs="Arial" w:ascii="Arial" w:hAnsi="Arial"/>
            <w:b/>
            <w:b/>
            <w:bCs/>
            <w:sz w:val="20"/>
            <w:szCs w:val="20"/>
            <w:u w:val="single"/>
          </w:rPr>
          <w:t>iod@sp7.kielce.eu</w:t>
        </w:r>
      </w:hyperlink>
    </w:p>
    <w:p>
      <w:pPr>
        <w:pStyle w:val="ListParagraph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Pani/Pana dane osobowe przetwarzane będą w celu realizacji przez Administratora obowiązków związanych z zatrudnieniem pracowników lub osób wykonujących umowę o dzieło lub zlecenie na podstawie:</w:t>
      </w:r>
    </w:p>
    <w:p>
      <w:pPr>
        <w:pStyle w:val="ListParagraph"/>
        <w:numPr>
          <w:ilvl w:val="0"/>
          <w:numId w:val="2"/>
        </w:numPr>
        <w:ind w:left="709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Rozporządzenia parlamentu europejskiego i rady (UE) 2016/679 z dnia 27 kwietnia 2016 r.</w:t>
      </w:r>
    </w:p>
    <w:p>
      <w:pPr>
        <w:pStyle w:val="ListParagraph"/>
        <w:numPr>
          <w:ilvl w:val="0"/>
          <w:numId w:val="1"/>
        </w:numPr>
        <w:ind w:left="993" w:hanging="29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Art. 6 pkt 1 lit. c - niezbędne do wypełnienia obowiązku prawnego ciążącego na Administratorze.</w:t>
      </w:r>
    </w:p>
    <w:p>
      <w:pPr>
        <w:pStyle w:val="ListParagraph"/>
        <w:numPr>
          <w:ilvl w:val="0"/>
          <w:numId w:val="1"/>
        </w:numPr>
        <w:ind w:left="993" w:hanging="295"/>
        <w:jc w:val="both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Art. 6 pkt 1 lit. b – niezbędne do wykonania umowy lub ich zawarcia, </w:t>
      </w:r>
    </w:p>
    <w:p>
      <w:pPr>
        <w:pStyle w:val="ListParagraph"/>
        <w:numPr>
          <w:ilvl w:val="0"/>
          <w:numId w:val="1"/>
        </w:numPr>
        <w:ind w:left="993" w:hanging="29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Art. 6 pkt 1 lit. a - zgody na publikacje wizerunku,</w:t>
      </w:r>
    </w:p>
    <w:p>
      <w:pPr>
        <w:pStyle w:val="ListParagraph"/>
        <w:numPr>
          <w:ilvl w:val="0"/>
          <w:numId w:val="1"/>
        </w:numPr>
        <w:ind w:left="993" w:hanging="29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Art. 6 pkt 1 lit. e – zastosowano monitoring wizyjny do sprawowania władzy publicznej powierzonej administratorowi w zakresie ochrony mienia szkoły,</w:t>
      </w:r>
    </w:p>
    <w:p>
      <w:pPr>
        <w:pStyle w:val="ListParagraph"/>
        <w:numPr>
          <w:ilvl w:val="0"/>
          <w:numId w:val="1"/>
        </w:numPr>
        <w:ind w:left="993" w:hanging="29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Art. 9 pkt 2 lit. a – zgody na przetwarzanie szczególnych kategorii danych tj. dotyczących zdrowia, na potrzeby ZFŚS.</w:t>
      </w:r>
    </w:p>
    <w:p>
      <w:pPr>
        <w:pStyle w:val="ListParagraph"/>
        <w:numPr>
          <w:ilvl w:val="0"/>
          <w:numId w:val="2"/>
        </w:numPr>
        <w:ind w:left="709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Ustawy - Karta Nauczyciela.</w:t>
      </w:r>
    </w:p>
    <w:p>
      <w:pPr>
        <w:pStyle w:val="ListParagraph"/>
        <w:numPr>
          <w:ilvl w:val="0"/>
          <w:numId w:val="2"/>
        </w:numPr>
        <w:ind w:left="709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Kodeksu pracy.</w:t>
      </w:r>
    </w:p>
    <w:p>
      <w:pPr>
        <w:pStyle w:val="ListParagraph"/>
        <w:numPr>
          <w:ilvl w:val="0"/>
          <w:numId w:val="2"/>
        </w:numPr>
        <w:ind w:left="709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Kodeksu cywilnego.</w:t>
      </w:r>
    </w:p>
    <w:p>
      <w:pPr>
        <w:pStyle w:val="ListParagraph"/>
        <w:numPr>
          <w:ilvl w:val="0"/>
          <w:numId w:val="2"/>
        </w:numPr>
        <w:ind w:left="709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Regulamin pracy.</w:t>
      </w:r>
    </w:p>
    <w:p>
      <w:pPr>
        <w:pStyle w:val="ListParagraph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Odbiorcami Pani/Pana danych osobowych są: Świętokrzyskie Kuratorium Oświaty, Urząd miasta Kielce, ZUS, US, medycyna pracy, bank, firmy i instytucje szkoleniowe, </w:t>
      </w:r>
      <w:r>
        <w:rPr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obsługa BHP </w:t>
      </w:r>
    </w:p>
    <w:p>
      <w:pPr>
        <w:pStyle w:val="ListParagraph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Administrator nie przekazuje danych do państwa trzeciego lub organizacji międzynarodowej;</w:t>
      </w:r>
    </w:p>
    <w:p>
      <w:pPr>
        <w:pStyle w:val="ListParagraph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Pani/Pana dane osobowe przechowywane będą przez okres:</w:t>
      </w:r>
    </w:p>
    <w:p>
      <w:pPr>
        <w:pStyle w:val="ListParagraph"/>
        <w:numPr>
          <w:ilvl w:val="0"/>
          <w:numId w:val="3"/>
        </w:numPr>
        <w:ind w:left="709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50 lat – dokumenty dla ustalenia podstawy wymiaru emerytury lub renty, akta osobowe,</w:t>
      </w:r>
    </w:p>
    <w:p>
      <w:pPr>
        <w:pStyle w:val="ListParagraph"/>
        <w:numPr>
          <w:ilvl w:val="0"/>
          <w:numId w:val="3"/>
        </w:numPr>
        <w:ind w:left="709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25 lat- dokumentacja związana z śmiertelnymi, zbiorowymi i inwalidzkimi wypadkami przy pracy</w:t>
      </w:r>
    </w:p>
    <w:p>
      <w:pPr>
        <w:pStyle w:val="ListParagraph"/>
        <w:numPr>
          <w:ilvl w:val="0"/>
          <w:numId w:val="3"/>
        </w:numPr>
        <w:ind w:left="709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10 lat – dokumenty uzyskania stopnia awansu zawodowego, dokumentacja związana </w:t>
        <w:br/>
        <w:t>z wypadkami przy pracy lub chorobami zawodowymi, pomoc zdrowotna dla nauczycieli,</w:t>
      </w:r>
    </w:p>
    <w:p>
      <w:pPr>
        <w:pStyle w:val="ListParagraph"/>
        <w:numPr>
          <w:ilvl w:val="0"/>
          <w:numId w:val="3"/>
        </w:numPr>
        <w:ind w:left="709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 lat – dokumentacja podatkowa, ZUS i ZFŚS, wnioski urlopowe, konkursy na stanowiska</w:t>
      </w:r>
    </w:p>
    <w:p>
      <w:pPr>
        <w:pStyle w:val="ListParagraph"/>
        <w:numPr>
          <w:ilvl w:val="0"/>
          <w:numId w:val="3"/>
        </w:numPr>
        <w:ind w:left="709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 lata – listy obecności,</w:t>
      </w:r>
    </w:p>
    <w:p>
      <w:pPr>
        <w:pStyle w:val="ListParagraph"/>
        <w:numPr>
          <w:ilvl w:val="0"/>
          <w:numId w:val="3"/>
        </w:numPr>
        <w:ind w:left="709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pozostałych przypadkach do ustania przyczyn biznesowych oraz do momentu odwołania zgody,</w:t>
      </w:r>
    </w:p>
    <w:p>
      <w:pPr>
        <w:pStyle w:val="ListParagraph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Ma Pani/Pan prawo do dostępu do danych osobowych, do ich sprostowania, usunięcia lub ograniczenia przetwarzania, prawo do wniesienia sprzeciwu wobec przetwarzania, prawo do przenoszenia danych, prawo do cofnięcia zgody w dowolnym momencie</w:t>
      </w:r>
    </w:p>
    <w:p>
      <w:pPr>
        <w:pStyle w:val="ListParagraph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Ma Pan/Pani prawo wniesienia skargi do organu nadzorczego</w:t>
      </w:r>
    </w:p>
    <w:p>
      <w:pPr>
        <w:pStyle w:val="ListParagraph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podanie danych osobowych w zakresie wymaganym przez Kodeks pracy lub dla realizacji zawartych umów jest obowiązkowe, ich nie podanie może skutkować nie zawarciem lub rozwiązaniem umów. W pozostałym zakresie jest dobrowolne </w:t>
      </w:r>
    </w:p>
    <w:p>
      <w:pPr>
        <w:pStyle w:val="ListParagraph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Pana/Pani dane nie będą poddane zautomatyzowanym podejmowaniu decyzji (profilowaniu)</w:t>
      </w:r>
    </w:p>
    <w:p>
      <w:pPr>
        <w:pStyle w:val="ListParagraph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przypadku zmiany celu przetwarzania Administrator przekaże Pani/Panu odpowiednią informację.</w:t>
      </w:r>
    </w:p>
    <w:p>
      <w:pPr>
        <w:pStyle w:val="Normal"/>
        <w:spacing w:lineRule="auto" w:line="240" w:before="0" w:after="160"/>
        <w:jc w:val="center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auto"/>
    <w:pitch w:val="variable"/>
  </w:font>
  <w:font w:name="Courier New">
    <w:charset w:val="01"/>
    <w:family w:val="auto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lowerLetter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3">
    <w:lvl w:ilvl="0">
      <w:start w:val="1"/>
      <w:numFmt w:val="lowerLetter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lowerLetter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10d4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ocnewyrnione">
    <w:name w:val="Mocne wyróżnione"/>
    <w:qFormat/>
    <w:rPr>
      <w:b/>
      <w:b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710d40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unhideWhenUsed/>
    <w:qFormat/>
    <w:rsid w:val="00710d4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sp7.kielce.e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LibreOffice/6.4.7.2$Linux_X86_64 LibreOffice_project/40$Build-2</Application>
  <Pages>1</Pages>
  <Words>465</Words>
  <Characters>2789</Characters>
  <CharactersWithSpaces>3207</CharactersWithSpaces>
  <Paragraphs>34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2019-02-04T10:39:00Z</dcterms:created>
  <dc:creator>Grzegorz Kamiński</dc:creator>
  <dc:description/>
  <dc:language>pl-PL</dc:language>
  <cp:lastModifiedBy/>
  <dcterms:modified xsi:type="dcterms:W3CDTF">2021-06-29T15:43:06Z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