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11A3" w14:textId="77777777" w:rsidR="00443735" w:rsidRDefault="002C0CE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B</w:t>
      </w:r>
    </w:p>
    <w:p w14:paraId="724D70FB" w14:textId="77777777" w:rsidR="00443735" w:rsidRDefault="002C0CED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Informacja dla uczniów rodziców i opiekunów uczniów </w:t>
      </w:r>
      <w:r>
        <w:rPr>
          <w:rFonts w:ascii="Arial" w:hAnsi="Arial" w:cs="Arial"/>
          <w:b/>
          <w:sz w:val="24"/>
          <w:szCs w:val="24"/>
        </w:rPr>
        <w:br/>
        <w:t>i kandydatów na uczniów</w:t>
      </w:r>
    </w:p>
    <w:p w14:paraId="1FF43410" w14:textId="77777777" w:rsidR="00443735" w:rsidRDefault="002C0C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Rozporządzenia parlamentu europejskiego i rady (UE) 2016/679  z dnia 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>i w sprawie swobodnego przepływu takich danych informuję, że</w:t>
      </w:r>
      <w:r>
        <w:rPr>
          <w:rFonts w:ascii="Arial" w:hAnsi="Arial" w:cs="Arial"/>
          <w:i/>
          <w:sz w:val="20"/>
          <w:szCs w:val="20"/>
        </w:rPr>
        <w:t>:</w:t>
      </w:r>
    </w:p>
    <w:p w14:paraId="767E0C6C" w14:textId="77777777" w:rsidR="00443735" w:rsidRDefault="00443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AF776E" w14:textId="77777777" w:rsidR="00443735" w:rsidRDefault="002C0CE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Państwa danych osobowych jest Szkoła Podstawowa nr 7 im. Partyzantów Ziemi Kieleckiej w Kielcach, ul. Zimna 16, 25-732 Kielce. </w:t>
      </w:r>
    </w:p>
    <w:p w14:paraId="52859BE3" w14:textId="77777777" w:rsidR="00443735" w:rsidRDefault="002C0CED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z Administratorem możliwy jest:</w:t>
      </w:r>
    </w:p>
    <w:p w14:paraId="6ABA4701" w14:textId="77777777" w:rsidR="00443735" w:rsidRDefault="002C0CED">
      <w:pPr>
        <w:pStyle w:val="NormalnyWeb"/>
        <w:numPr>
          <w:ilvl w:val="0"/>
          <w:numId w:val="5"/>
        </w:numPr>
        <w:shd w:val="clear" w:color="auto" w:fill="FFFFFF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listownie: na adres podany wyżej,</w:t>
      </w:r>
    </w:p>
    <w:p w14:paraId="0742CEA7" w14:textId="4BCC791D" w:rsidR="00443735" w:rsidRDefault="002C0CED">
      <w:pPr>
        <w:pStyle w:val="NormalnyWeb"/>
        <w:numPr>
          <w:ilvl w:val="0"/>
          <w:numId w:val="5"/>
        </w:numPr>
        <w:shd w:val="clear" w:color="auto" w:fill="FFFFFF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pośrednictwem maila: s</w:t>
      </w:r>
      <w:r w:rsidR="00721CE0">
        <w:rPr>
          <w:rFonts w:asciiTheme="minorHAnsi" w:hAnsiTheme="minorHAnsi" w:cstheme="minorHAnsi"/>
          <w:sz w:val="22"/>
          <w:szCs w:val="22"/>
        </w:rPr>
        <w:t>ekretariat</w:t>
      </w:r>
      <w:r>
        <w:rPr>
          <w:rFonts w:asciiTheme="minorHAnsi" w:hAnsiTheme="minorHAnsi" w:cstheme="minorHAnsi"/>
          <w:sz w:val="22"/>
          <w:szCs w:val="22"/>
        </w:rPr>
        <w:t>@sp7.kielce.eu</w:t>
      </w:r>
    </w:p>
    <w:p w14:paraId="28FE959D" w14:textId="77777777" w:rsidR="00443735" w:rsidRDefault="002C0CE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telefonicznie: (41) 367 61 87</w:t>
      </w:r>
    </w:p>
    <w:p w14:paraId="49BE83AC" w14:textId="77777777" w:rsidR="00443735" w:rsidRDefault="002C0CE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Inspektorem ochrony danych dla Szkoły Podstawowej nr 7 w Kielcach możliwy jest za pośrednictwem maila: </w:t>
      </w:r>
      <w:hyperlink r:id="rId5">
        <w:r>
          <w:rPr>
            <w:rStyle w:val="czeinternetowe"/>
            <w:rFonts w:ascii="Arial" w:hAnsi="Arial" w:cs="Arial"/>
            <w:b/>
            <w:bCs/>
            <w:sz w:val="20"/>
            <w:szCs w:val="20"/>
          </w:rPr>
          <w:t>iod@sp7.kielce.eu</w:t>
        </w:r>
      </w:hyperlink>
    </w:p>
    <w:p w14:paraId="2CCE3CF2" w14:textId="77777777" w:rsidR="00443735" w:rsidRDefault="002C0CE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oraz dane osobowe dziecka przetwarzane będą w celu realizacji przez Administratora obowiązków opiekuńczo wychowawczych i edukacyjnych, profilaktycznej opieki zdrowotnej uczniów oraz rekrutacji kandydatów na uczniów. Wizerunek do celów budowania dobrej reputacji Administratora w przestrzeni publicznej i w mediach. Na podstawie:</w:t>
      </w:r>
    </w:p>
    <w:p w14:paraId="7F04D31F" w14:textId="77777777" w:rsidR="00443735" w:rsidRDefault="002C0CED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Rozporządzenia parlamentu europejskiego i rady (UE) 2016/679 z dnia 27 kwietnia 2016 r.</w:t>
      </w:r>
    </w:p>
    <w:p w14:paraId="772449D7" w14:textId="77777777" w:rsidR="00443735" w:rsidRDefault="002C0CED">
      <w:pPr>
        <w:pStyle w:val="Akapitzlist"/>
        <w:numPr>
          <w:ilvl w:val="0"/>
          <w:numId w:val="1"/>
        </w:numPr>
        <w:ind w:left="993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6 pkt 1 lit. c - niezbędne do wypełnienia obowiązku prawnego ciążącego na Administratorze.</w:t>
      </w:r>
    </w:p>
    <w:p w14:paraId="4631A76E" w14:textId="77777777" w:rsidR="00443735" w:rsidRDefault="002C0CED">
      <w:pPr>
        <w:pStyle w:val="Akapitzlist"/>
        <w:numPr>
          <w:ilvl w:val="0"/>
          <w:numId w:val="1"/>
        </w:numPr>
        <w:ind w:left="993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6 pkt 1 lit. a – zgoda na przetwarzanie danych w związku z rekrutacja, zgoda na publikacje wizerunku,</w:t>
      </w:r>
    </w:p>
    <w:p w14:paraId="79F0F735" w14:textId="77777777" w:rsidR="00443735" w:rsidRDefault="002C0CED">
      <w:pPr>
        <w:pStyle w:val="Akapitzlist"/>
        <w:numPr>
          <w:ilvl w:val="0"/>
          <w:numId w:val="1"/>
        </w:numPr>
        <w:ind w:left="993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6 pkt 1 lit. e – zastosowano monitoring wizyjny do sprawowania władzy publicznej powierzonej administratorowi w zakresie ochrony mienia szkoły,</w:t>
      </w:r>
    </w:p>
    <w:p w14:paraId="2C489AB3" w14:textId="77777777" w:rsidR="00443735" w:rsidRDefault="002C0CED">
      <w:pPr>
        <w:pStyle w:val="Akapitzlist"/>
        <w:numPr>
          <w:ilvl w:val="0"/>
          <w:numId w:val="1"/>
        </w:numPr>
        <w:ind w:left="993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9 pkt 2 lit. h - przetwarzanie szczególnych kategorii danych tj. dotyczących zdrowia, dla realizacji opieki zdrowotnej nad dziećmi i młodzieżą.</w:t>
      </w:r>
    </w:p>
    <w:p w14:paraId="786394F9" w14:textId="77777777" w:rsidR="00443735" w:rsidRDefault="002C0CED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Ustawy – Prawo oświatowe.</w:t>
      </w:r>
    </w:p>
    <w:p w14:paraId="1F570D65" w14:textId="77777777" w:rsidR="00443735" w:rsidRDefault="002C0CED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Ustawy o systemie oświaty.</w:t>
      </w:r>
    </w:p>
    <w:p w14:paraId="69A995C2" w14:textId="77777777" w:rsidR="00443735" w:rsidRDefault="002C0CED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Ustawy o świadczeniach opieki zdrowotnej finansowanych ze środków publicznych.</w:t>
      </w:r>
    </w:p>
    <w:p w14:paraId="29E32AEA" w14:textId="77777777" w:rsidR="00443735" w:rsidRDefault="002C0CED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Statutu Szkoły.</w:t>
      </w:r>
    </w:p>
    <w:p w14:paraId="0AF21B04" w14:textId="77777777" w:rsidR="00443735" w:rsidRDefault="002C0CE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Odbiorcami Pani/Pana danych osobowych oraz dzieci i młodzieży w wieku do lat 16 są: Urząd miasta Kielce,  Świętokrzyskie Kuratorium Oświaty, Miejski Ośrodek Pomocy Rodzinie w Kielcach, Miejski Zespół Poradni Psychologiczno-Pedagogicznych w Kielcach, System informacji  oświaty – SIO, Okręgowa Komisja Egzaminacyjna w Łodzi OKE, Pielęgniarka szkolna, Firmy ubezpieczeniowe,</w:t>
      </w:r>
    </w:p>
    <w:p w14:paraId="0503314A" w14:textId="77777777" w:rsidR="00443735" w:rsidRDefault="002C0CE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nie przekazuje danych do państwa trzeciego lub organizacji międzynarodowej;</w:t>
      </w:r>
    </w:p>
    <w:p w14:paraId="66868646" w14:textId="77777777" w:rsidR="00443735" w:rsidRDefault="002C0CE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uczniów, a w przypadku młodzieży w wieku do lat 16 również ich rodziców lub opiekunów przechowywane będą przez okres:</w:t>
      </w:r>
    </w:p>
    <w:p w14:paraId="51DA1394" w14:textId="77777777" w:rsidR="00443735" w:rsidRDefault="002C0CED">
      <w:pPr>
        <w:pStyle w:val="Akapitzlist"/>
        <w:numPr>
          <w:ilvl w:val="0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 lat - ewidencja dzieci podlegających obowiązkowi przedszkolnemu,</w:t>
      </w:r>
    </w:p>
    <w:p w14:paraId="362E010A" w14:textId="77777777" w:rsidR="00443735" w:rsidRDefault="002C0CED">
      <w:pPr>
        <w:pStyle w:val="Akapitzlist"/>
        <w:numPr>
          <w:ilvl w:val="0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 lat - dokumentacja wypadków zdrowotnych, gazetka szkolna, kroniki i monografie,</w:t>
      </w:r>
    </w:p>
    <w:p w14:paraId="1DEAA22B" w14:textId="77777777" w:rsidR="00443735" w:rsidRDefault="002C0CED">
      <w:pPr>
        <w:pStyle w:val="Akapitzlist"/>
        <w:numPr>
          <w:ilvl w:val="0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 lat - dokumentacja medyczną dzieci,</w:t>
      </w:r>
    </w:p>
    <w:p w14:paraId="4D5C14AD" w14:textId="77777777" w:rsidR="00443735" w:rsidRDefault="002C0CED">
      <w:pPr>
        <w:pStyle w:val="Akapitzlist"/>
        <w:numPr>
          <w:ilvl w:val="0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lat - opinie i badania, dokumentowanie poradnictwa psychologa, pedagoga, logopedy, opinie i informacje o uczniach sporządzone przez nauczycieli</w:t>
      </w:r>
    </w:p>
    <w:p w14:paraId="60920E82" w14:textId="77777777" w:rsidR="00443735" w:rsidRDefault="002C0CED">
      <w:pPr>
        <w:pStyle w:val="Akapitzlist"/>
        <w:numPr>
          <w:ilvl w:val="0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lat – dzienniki zajęć, dokumenty rekrutacyjne</w:t>
      </w:r>
    </w:p>
    <w:p w14:paraId="5E436D03" w14:textId="77777777" w:rsidR="00443735" w:rsidRDefault="002C0CED">
      <w:pPr>
        <w:pStyle w:val="Akapitzlist"/>
        <w:numPr>
          <w:ilvl w:val="0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pozostałych przypadkach do ustania przyczyn biznesowych oraz do momentu odwołania zgody,</w:t>
      </w:r>
    </w:p>
    <w:p w14:paraId="5BB9F97C" w14:textId="77777777" w:rsidR="00443735" w:rsidRDefault="002C0CE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 Pani/Pan prawo do dostępu do danych osobowych, do ich sprostowania, usunięcia lub ograniczenia przetwarzania, prawo do wniesienia sprzeciwu wobec przetwarzania, prawo do przenoszenia danych, prawo do cofnięcia zgody w dowolnym momencie</w:t>
      </w:r>
    </w:p>
    <w:p w14:paraId="08A4EB62" w14:textId="77777777" w:rsidR="00443735" w:rsidRDefault="002C0CE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 Pan/Pani prawo wniesienia skargi do organu nadzorczego</w:t>
      </w:r>
    </w:p>
    <w:p w14:paraId="39E6C034" w14:textId="77777777" w:rsidR="00443735" w:rsidRDefault="002C0CE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w zakresie wymaganym dla realizacji obowiązków opiekuńczo wychowawczych oraz edukacyjnych jest obowiązkowe, ich nie podanie może skutkować nie przyjęciem do szkoły. W pozostałym zakresie jest dobrowolne </w:t>
      </w:r>
    </w:p>
    <w:p w14:paraId="64686E2B" w14:textId="77777777" w:rsidR="00443735" w:rsidRDefault="002C0CED">
      <w:pPr>
        <w:pStyle w:val="Akapitzlist"/>
        <w:numPr>
          <w:ilvl w:val="0"/>
          <w:numId w:val="4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nie będą poddane zautomatyzowanym podejmowaniu decyzji (profilowaniu)</w:t>
      </w:r>
    </w:p>
    <w:p w14:paraId="15575B50" w14:textId="77777777" w:rsidR="00443735" w:rsidRDefault="002C0CED">
      <w:pPr>
        <w:pStyle w:val="Akapitzlist"/>
        <w:numPr>
          <w:ilvl w:val="0"/>
          <w:numId w:val="4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zmiany celu przetwarzania Administrator przekaże Pani/Panu odpowiednią informację.</w:t>
      </w:r>
    </w:p>
    <w:sectPr w:rsidR="004437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2E6"/>
    <w:multiLevelType w:val="multilevel"/>
    <w:tmpl w:val="2DF8C7E8"/>
    <w:lvl w:ilvl="0">
      <w:start w:val="1"/>
      <w:numFmt w:val="lowerLetter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685B6E"/>
    <w:multiLevelType w:val="multilevel"/>
    <w:tmpl w:val="A7B45750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3B0D88"/>
    <w:multiLevelType w:val="multilevel"/>
    <w:tmpl w:val="74A09954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7E547F"/>
    <w:multiLevelType w:val="multilevel"/>
    <w:tmpl w:val="BFE8B1B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F106FFB"/>
    <w:multiLevelType w:val="multilevel"/>
    <w:tmpl w:val="5F86FF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7FA503C"/>
    <w:multiLevelType w:val="multilevel"/>
    <w:tmpl w:val="CBCC0820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35"/>
    <w:rsid w:val="002C0CED"/>
    <w:rsid w:val="00443735"/>
    <w:rsid w:val="0072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C4CD"/>
  <w15:docId w15:val="{9D186030-81B2-4253-BFE1-8887B2DD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8C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3528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3528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8B1F6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p7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dc:description/>
  <cp:lastModifiedBy>dyrektor</cp:lastModifiedBy>
  <cp:revision>4</cp:revision>
  <dcterms:created xsi:type="dcterms:W3CDTF">2023-03-01T11:03:00Z</dcterms:created>
  <dcterms:modified xsi:type="dcterms:W3CDTF">2026-02-25T07:00:00Z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